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7D71E265" w:rsidR="00051B69" w:rsidRPr="003D747F" w:rsidRDefault="003406CE" w:rsidP="005717CF">
      <w:pPr>
        <w:widowControl w:val="0"/>
        <w:spacing w:after="160"/>
        <w:jc w:val="center"/>
        <w:rPr>
          <w:rFonts w:ascii="GHEA Grapalat" w:hAnsi="GHEA Grapalat"/>
          <w:lang w:val="hy-AM"/>
        </w:rPr>
      </w:pPr>
      <w:r>
        <w:rPr>
          <w:rFonts w:ascii="GHEA Grapalat" w:hAnsi="GHEA Grapalat"/>
        </w:rPr>
        <w:t>ОБ НЕОТЛОЖНОМ ОТКРЫТОМ КОНКУРСЕ</w:t>
      </w:r>
    </w:p>
    <w:p w14:paraId="1A2004B1" w14:textId="0BB5FA2F"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844EDF">
        <w:rPr>
          <w:rFonts w:ascii="GHEA Grapalat" w:hAnsi="GHEA Grapalat"/>
          <w:highlight w:val="yellow"/>
          <w:lang w:val="hy-AM"/>
        </w:rPr>
        <w:t>1</w:t>
      </w:r>
      <w:r w:rsidR="00270839">
        <w:rPr>
          <w:rFonts w:ascii="GHEA Grapalat" w:hAnsi="GHEA Grapalat"/>
          <w:highlight w:val="yellow"/>
          <w:lang w:val="hy-AM"/>
        </w:rPr>
        <w:t>1</w:t>
      </w:r>
      <w:r w:rsidR="00FC7C60" w:rsidRPr="00FD036C">
        <w:rPr>
          <w:rFonts w:ascii="GHEA Grapalat" w:hAnsi="GHEA Grapalat"/>
          <w:highlight w:val="yellow"/>
          <w:lang w:val="hy-AM"/>
        </w:rPr>
        <w:t>.</w:t>
      </w:r>
      <w:r w:rsidR="007078C0" w:rsidRPr="00FD036C">
        <w:rPr>
          <w:rFonts w:ascii="GHEA Grapalat" w:hAnsi="GHEA Grapalat"/>
          <w:highlight w:val="yellow"/>
          <w:lang w:val="hy-AM"/>
        </w:rPr>
        <w:t>0</w:t>
      </w:r>
      <w:r w:rsidR="00270839">
        <w:rPr>
          <w:rFonts w:ascii="GHEA Grapalat" w:hAnsi="GHEA Grapalat"/>
          <w:lang w:val="hy-AM"/>
        </w:rPr>
        <w:t>5</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40B835EA"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3406CE">
        <w:rPr>
          <w:rFonts w:ascii="GHEA Grapalat" w:hAnsi="GHEA Grapalat"/>
        </w:rPr>
        <w:t>ԵՔ-ՀԲՄԽԾՁԲ-26/1</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04F1E0AE"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w:t>
      </w:r>
      <w:r w:rsidR="003406CE">
        <w:rPr>
          <w:rFonts w:ascii="GHEA Grapalat" w:hAnsi="GHEA Grapalat"/>
        </w:rPr>
        <w:t xml:space="preserve"> неотложном открытом конкурсе</w:t>
      </w:r>
      <w:r w:rsidR="003406CE" w:rsidRPr="003D747F">
        <w:rPr>
          <w:rFonts w:ascii="GHEA Grapalat" w:hAnsi="GHEA Grapalat"/>
        </w:rPr>
        <w:t xml:space="preserve">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47157976"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7E77FB">
        <w:rPr>
          <w:rFonts w:ascii="GHEA Grapalat" w:hAnsi="GHEA Grapalat"/>
          <w:b/>
          <w:bCs/>
        </w:rPr>
        <w:t>Консультационные услуги по контролю качества крупных ремонтных работ Большого Разданского моста (Киевского моста) в Ереване</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B808B58"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CD0781">
        <w:rPr>
          <w:rFonts w:ascii="GHEA Grapalat" w:hAnsi="GHEA Grapalat"/>
          <w:b/>
          <w:bCs/>
          <w:lang w:val="hy-AM"/>
        </w:rPr>
        <w:t>25.05.2026г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13767AF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CD0781">
        <w:rPr>
          <w:rFonts w:ascii="GHEA Grapalat" w:hAnsi="GHEA Grapalat"/>
          <w:b/>
          <w:bCs/>
          <w:lang w:val="hy-AM"/>
        </w:rPr>
        <w:t>25.05.2026г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6EF0D6CD"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w:t>
      </w:r>
      <w:r w:rsidR="003406CE">
        <w:rPr>
          <w:rFonts w:ascii="GHEA Grapalat" w:hAnsi="GHEA Grapalat"/>
        </w:rPr>
        <w:t xml:space="preserve"> НЕОТЛОЖНОМ ОТКРЫТОМ КОНКУРСЕ</w:t>
      </w:r>
      <w:r w:rsidR="006835F1" w:rsidRPr="003D747F">
        <w:rPr>
          <w:rFonts w:ascii="GHEA Grapalat" w:hAnsi="GHEA Grapalat"/>
        </w:rPr>
        <w:t xml:space="preserve">,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7E77FB">
        <w:rPr>
          <w:rFonts w:ascii="GHEA Grapalat" w:hAnsi="GHEA Grapalat"/>
        </w:rPr>
        <w:t>КОНСУЛЬТАЦИОННЫЕ УСЛУГИ ПО КОНТРОЛЮ КАЧЕСТВА КРУПНЫХ РЕМОНТНЫХ РАБОТ БОЛЬШОГО РАЗДАНСКОГО МОСТА (КИЕВСКОГО МОСТА) В ЕРЕВАНЕ</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0A51DDE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7E77FB">
        <w:rPr>
          <w:rFonts w:ascii="GHEA Grapalat" w:hAnsi="GHEA Grapalat"/>
          <w:b/>
        </w:rPr>
        <w:t>КОНСУЛЬТАЦИОННЫЕ УСЛУГИ ПО КОНТРОЛЮ КАЧЕСТВА КРУПНЫХ РЕМОНТНЫХ РАБОТ БОЛЬШОГО РАЗДАНСКОГО МОСТА (КИЕВСКОГО МОСТА) В ЕРЕВАНЕ</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30A0BC61"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 xml:space="preserve">НЕОТЛОЖНЫЙ ЗАПРОС </w:t>
      </w:r>
      <w:r w:rsidR="003406CE">
        <w:rPr>
          <w:rFonts w:ascii="GHEA Grapalat" w:hAnsi="GHEA Grapalat"/>
          <w:b/>
        </w:rPr>
        <w:t xml:space="preserve"> НЕОТЛОЖНОМ ОТКРЫТОМ КОНКУРСЕ</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20F98C59"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 xml:space="preserve">ЗАПРОС </w:t>
      </w:r>
      <w:r w:rsidR="003406CE">
        <w:rPr>
          <w:rFonts w:ascii="GHEA Grapalat" w:hAnsi="GHEA Grapalat"/>
          <w:b/>
        </w:rPr>
        <w:t xml:space="preserve"> НЕОТЛОЖНОМ ОТКРЫТОМ КОНКУРСЕ</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737E50B7"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3406CE">
        <w:rPr>
          <w:rFonts w:ascii="GHEA Grapalat" w:hAnsi="GHEA Grapalat"/>
          <w:spacing w:val="-6"/>
        </w:rPr>
        <w:t>ԵՔ-ՀԲՄԽԾՁԲ-26/1</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0FDA68CD"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7E77FB">
        <w:rPr>
          <w:rFonts w:ascii="GHEA Grapalat" w:hAnsi="GHEA Grapalat"/>
          <w:b/>
          <w:bCs/>
        </w:rPr>
        <w:t>Консультационные услуги по контролю качества крупных ремонтных работ Большого Разданского моста (Киевского моста) в Ереване</w:t>
      </w:r>
      <w:r w:rsidRPr="003D747F">
        <w:rPr>
          <w:rFonts w:ascii="GHEA Grapalat" w:hAnsi="GHEA Grapalat"/>
        </w:rPr>
        <w:t xml:space="preserve">,которые сгруппированы в </w:t>
      </w:r>
      <w:r w:rsidR="007E77FB">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D70381" w:rsidRPr="003D747F" w14:paraId="61CFFAF7" w14:textId="77777777" w:rsidTr="00EA35BC">
        <w:trPr>
          <w:jc w:val="center"/>
        </w:trPr>
        <w:tc>
          <w:tcPr>
            <w:tcW w:w="1035" w:type="dxa"/>
            <w:vAlign w:val="center"/>
          </w:tcPr>
          <w:p w14:paraId="3ACE4FB0" w14:textId="05D05FCA" w:rsidR="00D70381" w:rsidRPr="00844EDF" w:rsidRDefault="00D70381" w:rsidP="00D70381">
            <w:pPr>
              <w:widowControl w:val="0"/>
              <w:spacing w:after="120"/>
              <w:jc w:val="center"/>
              <w:rPr>
                <w:rFonts w:ascii="GHEA Grapalat" w:hAnsi="GHEA Grapalat" w:cstheme="minorHAnsi"/>
                <w:b/>
                <w:bCs/>
                <w:sz w:val="20"/>
                <w:szCs w:val="20"/>
              </w:rPr>
            </w:pPr>
            <w:r w:rsidRPr="00844EDF">
              <w:rPr>
                <w:rFonts w:ascii="GHEA Grapalat" w:hAnsi="GHEA Grapalat" w:cstheme="minorHAnsi"/>
                <w:b/>
                <w:bCs/>
                <w:sz w:val="20"/>
                <w:szCs w:val="20"/>
              </w:rPr>
              <w:t>1</w:t>
            </w:r>
          </w:p>
        </w:tc>
        <w:tc>
          <w:tcPr>
            <w:tcW w:w="1882" w:type="dxa"/>
            <w:vAlign w:val="center"/>
          </w:tcPr>
          <w:p w14:paraId="429058FA" w14:textId="77777777" w:rsidR="00183CAC" w:rsidRPr="008659C6" w:rsidRDefault="00183CAC" w:rsidP="00183CAC">
            <w:pPr>
              <w:jc w:val="center"/>
              <w:rPr>
                <w:rFonts w:ascii="GHEA Grapalat" w:hAnsi="GHEA Grapalat"/>
                <w:color w:val="000000"/>
                <w:sz w:val="22"/>
                <w:szCs w:val="22"/>
                <w:lang w:eastAsia="en-US"/>
              </w:rPr>
            </w:pPr>
            <w:r w:rsidRPr="008659C6">
              <w:rPr>
                <w:rFonts w:ascii="GHEA Grapalat" w:hAnsi="GHEA Grapalat"/>
                <w:color w:val="000000"/>
                <w:sz w:val="22"/>
                <w:szCs w:val="22"/>
              </w:rPr>
              <w:t>7 274 616</w:t>
            </w:r>
          </w:p>
          <w:p w14:paraId="17D3D387" w14:textId="2E886B7D" w:rsidR="00D70381" w:rsidRPr="00844EDF" w:rsidRDefault="00D70381" w:rsidP="00D70381">
            <w:pPr>
              <w:widowControl w:val="0"/>
              <w:spacing w:after="120"/>
              <w:jc w:val="center"/>
              <w:rPr>
                <w:rFonts w:ascii="GHEA Grapalat" w:hAnsi="GHEA Grapalat" w:cstheme="minorHAnsi"/>
                <w:b/>
                <w:bCs/>
                <w:sz w:val="20"/>
                <w:szCs w:val="20"/>
              </w:rPr>
            </w:pPr>
          </w:p>
        </w:tc>
        <w:tc>
          <w:tcPr>
            <w:tcW w:w="6317" w:type="dxa"/>
            <w:vAlign w:val="center"/>
          </w:tcPr>
          <w:p w14:paraId="3466AB8C" w14:textId="37729F36" w:rsidR="00D70381" w:rsidRPr="00844EDF" w:rsidRDefault="007E77FB" w:rsidP="00D70381">
            <w:pPr>
              <w:widowControl w:val="0"/>
              <w:spacing w:after="120"/>
              <w:jc w:val="both"/>
              <w:rPr>
                <w:rFonts w:ascii="GHEA Grapalat" w:hAnsi="GHEA Grapalat" w:cstheme="minorHAnsi"/>
                <w:b/>
                <w:bCs/>
                <w:sz w:val="20"/>
                <w:szCs w:val="20"/>
              </w:rPr>
            </w:pPr>
            <w:r>
              <w:rPr>
                <w:rFonts w:ascii="GHEA Grapalat" w:hAnsi="GHEA Grapalat"/>
                <w:b/>
                <w:bCs/>
              </w:rPr>
              <w:t>Консультационные услуги по контролю качества крупных ремонтных работ Большого Разданского моста (Киевского моста) в Ереване</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если участник был включен в предусмотренные подпунктами 5 и 6 </w:t>
      </w:r>
      <w:r w:rsidRPr="003D747F">
        <w:rPr>
          <w:rFonts w:ascii="GHEA Grapalat" w:hAnsi="GHEA Grapalat"/>
        </w:rPr>
        <w:lastRenderedPageBreak/>
        <w:t>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 xml:space="preserve">участником, распоряжающимся более чем десятью процентами акций </w:t>
      </w:r>
      <w:r w:rsidRPr="003D747F">
        <w:rPr>
          <w:rFonts w:ascii="GHEA Grapalat" w:hAnsi="GHEA Grapalat"/>
          <w:color w:val="000000"/>
        </w:rPr>
        <w:lastRenderedPageBreak/>
        <w:t>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 xml:space="preserve">по принципу выбора участника, получившего наивысший коэффициент из суммы коэффициентов, предоставленных в </w:t>
      </w:r>
      <w:r w:rsidRPr="003D747F">
        <w:rPr>
          <w:rFonts w:ascii="GHEA Grapalat" w:hAnsi="GHEA Grapalat"/>
          <w:b/>
          <w:bCs/>
          <w:spacing w:val="-6"/>
        </w:rPr>
        <w:lastRenderedPageBreak/>
        <w:t>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w:t>
            </w:r>
            <w:r w:rsidRPr="003D747F">
              <w:rPr>
                <w:rFonts w:ascii="GHEA Grapalat" w:hAnsi="GHEA Grapalat"/>
                <w:color w:val="000000"/>
              </w:rPr>
              <w:lastRenderedPageBreak/>
              <w:t>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удостоверяющий исполнение контракта в указанный срок, или </w:t>
            </w:r>
            <w:r w:rsidRPr="003D747F">
              <w:rPr>
                <w:rFonts w:ascii="GHEA Grapalat" w:hAnsi="GHEA Grapalat"/>
                <w:color w:val="000000"/>
              </w:rPr>
              <w:lastRenderedPageBreak/>
              <w:t>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54006605" w14:textId="762C5912" w:rsidR="00183CAC" w:rsidRDefault="006F091A" w:rsidP="00183CAC">
      <w:pPr>
        <w:widowControl w:val="0"/>
        <w:tabs>
          <w:tab w:val="left" w:pos="1134"/>
        </w:tabs>
        <w:spacing w:after="160" w:line="360" w:lineRule="auto"/>
        <w:ind w:firstLine="567"/>
        <w:jc w:val="both"/>
        <w:rPr>
          <w:rFonts w:ascii="GHEA Grapalat" w:hAnsi="GHEA Grapalat"/>
          <w:b/>
          <w:bCs/>
          <w:lang w:val="hy-AM"/>
        </w:rPr>
      </w:pPr>
      <w:r w:rsidRPr="003D747F">
        <w:rPr>
          <w:rFonts w:ascii="GHEA Grapalat" w:hAnsi="GHEA Grapalat"/>
          <w:b/>
          <w:bCs/>
        </w:rPr>
        <w:t xml:space="preserve">а) </w:t>
      </w:r>
      <w:r w:rsidR="00183CAC" w:rsidRPr="00183CAC">
        <w:rPr>
          <w:rFonts w:ascii="GHEA Grapalat" w:hAnsi="GHEA Grapalat"/>
          <w:b/>
          <w:bCs/>
        </w:rPr>
        <w:t>в штате должен быть задействован технический контролер, состоящий как минимум из 1 человека инженер по транспортным путям и сооружениям, технический контролер</w:t>
      </w:r>
    </w:p>
    <w:p w14:paraId="67B65724" w14:textId="2A1A74D2" w:rsidR="00C761DB" w:rsidRPr="003D747F" w:rsidRDefault="00C761DB" w:rsidP="00183CAC">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 xml:space="preserve">Квалификация участника по части этого критерия оценивается удовлетворительно, если последний обеспечивает условия и требования, </w:t>
      </w:r>
      <w:r w:rsidRPr="003D747F">
        <w:rPr>
          <w:rFonts w:ascii="GHEA Grapalat" w:hAnsi="GHEA Grapalat"/>
        </w:rPr>
        <w:lastRenderedPageBreak/>
        <w:t>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w:t>
      </w:r>
      <w:r w:rsidRPr="003D747F">
        <w:rPr>
          <w:rFonts w:ascii="GHEA Grapalat" w:hAnsi="GHEA Grapalat"/>
        </w:rPr>
        <w:lastRenderedPageBreak/>
        <w:t xml:space="preserve">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516E9CF"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 xml:space="preserve">запрос </w:t>
      </w:r>
      <w:r w:rsidR="003406CE">
        <w:rPr>
          <w:rFonts w:ascii="GHEA Grapalat" w:hAnsi="GHEA Grapalat"/>
          <w:sz w:val="24"/>
          <w:szCs w:val="24"/>
        </w:rPr>
        <w:t xml:space="preserve"> НЕОТЛОЖНОМ ОТКРЫТОМ КОНКУРСЕ</w:t>
      </w:r>
      <w:r w:rsidRPr="003D747F">
        <w:rPr>
          <w:rFonts w:ascii="GHEA Grapalat" w:hAnsi="GHEA Grapalat"/>
          <w:sz w:val="24"/>
          <w:szCs w:val="24"/>
        </w:rPr>
        <w:t>.</w:t>
      </w:r>
    </w:p>
    <w:p w14:paraId="2008FBFD" w14:textId="1AD5630D"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CD0781">
        <w:rPr>
          <w:rFonts w:ascii="GHEA Grapalat" w:hAnsi="GHEA Grapalat"/>
          <w:b/>
          <w:bCs/>
          <w:sz w:val="24"/>
          <w:szCs w:val="24"/>
        </w:rPr>
        <w:t>25.05.2026г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3D747F">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182A76FB"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CD0781">
        <w:rPr>
          <w:rFonts w:ascii="GHEA Grapalat" w:hAnsi="GHEA Grapalat"/>
          <w:b/>
          <w:bCs/>
          <w:sz w:val="24"/>
          <w:szCs w:val="24"/>
        </w:rPr>
        <w:t>25.05.2026г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lastRenderedPageBreak/>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w:t>
      </w:r>
      <w:r w:rsidR="00356E06" w:rsidRPr="003D747F">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 xml:space="preserve">Секретарь обязан в день получения документов, подтвердить факт их получения, </w:t>
      </w:r>
      <w:r w:rsidR="00A23E7B" w:rsidRPr="003D747F">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lastRenderedPageBreak/>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3D747F">
        <w:rPr>
          <w:rFonts w:ascii="GHEA Grapalat" w:hAnsi="GHEA Grapalat"/>
        </w:rPr>
        <w:lastRenderedPageBreak/>
        <w:t>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lastRenderedPageBreak/>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административными  и они регулируются законодательством Республики </w:t>
      </w:r>
      <w:r w:rsidRPr="003D747F">
        <w:rPr>
          <w:rFonts w:ascii="GHEA Grapalat" w:hAnsi="GHEA Grapalat"/>
        </w:rPr>
        <w:lastRenderedPageBreak/>
        <w:t>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208CBD9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 xml:space="preserve">ЗАПРОС </w:t>
      </w:r>
      <w:r w:rsidR="003406CE">
        <w:rPr>
          <w:rFonts w:ascii="GHEA Grapalat" w:hAnsi="GHEA Grapalat"/>
          <w:b/>
        </w:rPr>
        <w:t xml:space="preserve"> НЕОТЛОЖНОМ ОТКРЫТОМ КОНКУРСЕ</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457DCE0B"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3406CE">
        <w:rPr>
          <w:rFonts w:ascii="GHEA Grapalat" w:hAnsi="GHEA Grapalat"/>
          <w:b/>
          <w:sz w:val="24"/>
          <w:szCs w:val="24"/>
        </w:rPr>
        <w:t>ԵՔ-ՀԲՄԽԾՁԲ-26/1</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3BBFC68A"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3406CE">
        <w:rPr>
          <w:rFonts w:ascii="GHEA Grapalat" w:hAnsi="GHEA Grapalat"/>
        </w:rPr>
        <w:t>ԵՔ-ՀԲՄԽԾՁԲ-26/1</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w:t>
      </w:r>
      <w:r w:rsidR="003406CE">
        <w:rPr>
          <w:rFonts w:ascii="GHEA Grapalat" w:hAnsi="GHEA Grapalat"/>
        </w:rPr>
        <w:t xml:space="preserve"> НЕОТЛОЖНОМ ОТКРЫТОМ КОНКУРСЕ</w:t>
      </w:r>
      <w:r w:rsidR="00FA7286" w:rsidRPr="003D747F">
        <w:rPr>
          <w:rFonts w:ascii="GHEA Grapalat" w:hAnsi="GHEA Grapalat"/>
        </w:rPr>
        <w:t xml:space="preserve">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2A2A779F"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w:t>
      </w:r>
      <w:r w:rsidR="003406CE">
        <w:rPr>
          <w:rFonts w:ascii="GHEA Grapalat" w:hAnsi="GHEA Grapalat"/>
          <w:color w:val="000000" w:themeColor="text1"/>
        </w:rPr>
        <w:t xml:space="preserve"> НЕОТЛОЖНОМ ОТКРЫТОМ КОНКУРСЕ</w:t>
      </w:r>
      <w:r w:rsidR="006835F1" w:rsidRPr="003D747F">
        <w:rPr>
          <w:rFonts w:ascii="GHEA Grapalat" w:hAnsi="GHEA Grapalat"/>
          <w:color w:val="000000" w:themeColor="text1"/>
        </w:rPr>
        <w:t xml:space="preserve">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3406CE">
        <w:rPr>
          <w:rFonts w:ascii="GHEA Grapalat" w:hAnsi="GHEA Grapalat"/>
        </w:rPr>
        <w:t>ԵՔ-ՀԲՄԽԾՁԲ-26/1</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5819DB11"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lastRenderedPageBreak/>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3406CE">
        <w:rPr>
          <w:rFonts w:ascii="GHEA Grapalat" w:hAnsi="GHEA Grapalat"/>
        </w:rPr>
        <w:t>ԵՔ-ՀԲՄԽԾՁԲ-26/1</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40CF383"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 xml:space="preserve">запрос </w:t>
      </w:r>
      <w:r w:rsidR="003406CE">
        <w:rPr>
          <w:rFonts w:ascii="GHEA Grapalat" w:hAnsi="GHEA Grapalat"/>
          <w:spacing w:val="-6"/>
        </w:rPr>
        <w:t xml:space="preserve"> НЕОТЛОЖНОМ ОТКРЫТОМ КОНКУРСЕ</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6FA74B32"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3406CE">
        <w:rPr>
          <w:rFonts w:ascii="GHEA Grapalat" w:hAnsi="GHEA Grapalat"/>
          <w:b/>
          <w:sz w:val="24"/>
          <w:szCs w:val="24"/>
        </w:rPr>
        <w:t>ԵՔ-ՀԲՄԽԾՁԲ-26/1</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1B44D024"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w:t>
      </w:r>
      <w:r w:rsidR="003406CE">
        <w:rPr>
          <w:rFonts w:ascii="GHEA Grapalat" w:hAnsi="GHEA Grapalat"/>
          <w:b/>
        </w:rPr>
        <w:t xml:space="preserve"> НЕОТЛОЖНОМ ОТКРЫТОМ КОНКУРСЕ</w:t>
      </w:r>
      <w:r w:rsidR="00FD4B7A" w:rsidRPr="003D747F">
        <w:rPr>
          <w:rFonts w:ascii="GHEA Grapalat" w:hAnsi="GHEA Grapalat"/>
          <w:b/>
        </w:rPr>
        <w:t xml:space="preserve"> </w:t>
      </w:r>
    </w:p>
    <w:p w14:paraId="0DB29870" w14:textId="50E38BD4"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3406CE">
        <w:rPr>
          <w:rFonts w:ascii="GHEA Grapalat" w:hAnsi="GHEA Grapalat"/>
          <w:b/>
        </w:rPr>
        <w:t>ԵՔ-ՀԲՄԽԾՁԲ-26/1</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43BD0F1C"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3406CE">
        <w:rPr>
          <w:rFonts w:ascii="GHEA Grapalat" w:hAnsi="GHEA Grapalat"/>
          <w:b/>
          <w:sz w:val="24"/>
          <w:szCs w:val="24"/>
        </w:rPr>
        <w:t>ԵՔ-ՀԲՄԽԾՁԲ-26/1</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6BC410AF"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w:t>
      </w:r>
      <w:r w:rsidR="003406CE">
        <w:rPr>
          <w:rFonts w:ascii="GHEA Grapalat" w:hAnsi="GHEA Grapalat"/>
          <w:spacing w:val="-6"/>
        </w:rPr>
        <w:t xml:space="preserve"> НЕОТЛОЖНОМ ОТКРЫТОМ КОНКУРСЕ</w:t>
      </w:r>
      <w:r w:rsidR="006835F1" w:rsidRPr="003D747F">
        <w:rPr>
          <w:rFonts w:ascii="GHEA Grapalat" w:hAnsi="GHEA Grapalat"/>
          <w:spacing w:val="-6"/>
        </w:rPr>
        <w:t xml:space="preserve"> </w:t>
      </w:r>
      <w:r w:rsidRPr="003D747F">
        <w:rPr>
          <w:rFonts w:ascii="GHEA Grapalat" w:hAnsi="GHEA Grapalat"/>
          <w:spacing w:val="-6"/>
        </w:rPr>
        <w:t xml:space="preserve">под кодом </w:t>
      </w:r>
      <w:r w:rsidR="003406CE">
        <w:rPr>
          <w:rFonts w:ascii="GHEA Grapalat" w:hAnsi="GHEA Grapalat"/>
          <w:spacing w:val="-6"/>
        </w:rPr>
        <w:t>ԵՔ-ՀԲՄԽԾՁԲ-26/1</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844EDF"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844EDF" w:rsidRPr="003D747F" w:rsidRDefault="00844EDF" w:rsidP="00844EDF">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121FA28A" w:rsidR="00844EDF" w:rsidRPr="00183CAC" w:rsidRDefault="00183CAC" w:rsidP="00183CAC">
            <w:pPr>
              <w:jc w:val="center"/>
              <w:rPr>
                <w:rFonts w:ascii="GHEA Grapalat" w:hAnsi="GHEA Grapalat" w:cs="Sylfaen"/>
                <w:b/>
                <w:bCs/>
                <w:sz w:val="22"/>
                <w:szCs w:val="22"/>
                <w:lang w:val="hy-AM"/>
              </w:rPr>
            </w:pPr>
            <w:r w:rsidRPr="00470D71">
              <w:rPr>
                <w:rFonts w:ascii="GHEA Grapalat" w:hAnsi="GHEA Grapalat" w:cs="Sylfaen"/>
                <w:b/>
                <w:bCs/>
                <w:sz w:val="22"/>
                <w:szCs w:val="22"/>
              </w:rPr>
              <w:t>Консультационные услуги по контролю качества крупных ремонтных работ Большого Разданского моста (Киевского моста) в Ереване.</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844EDF" w:rsidRPr="003D747F" w:rsidRDefault="00844EDF" w:rsidP="00844ED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844EDF" w:rsidRPr="003D747F" w:rsidRDefault="00844EDF" w:rsidP="00844ED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844EDF" w:rsidRPr="003D747F" w:rsidRDefault="00844EDF" w:rsidP="00844EDF">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142E70AC"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3406CE">
        <w:rPr>
          <w:rFonts w:ascii="GHEA Grapalat" w:hAnsi="GHEA Grapalat"/>
          <w:b/>
          <w:sz w:val="24"/>
          <w:szCs w:val="24"/>
        </w:rPr>
        <w:t>ԵՔ-ՀԲՄԽԾՁԲ-26/1</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lastRenderedPageBreak/>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5F16B63C"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 xml:space="preserve">запрос </w:t>
      </w:r>
      <w:r w:rsidR="003406CE">
        <w:rPr>
          <w:rFonts w:ascii="GHEA Grapalat" w:hAnsi="GHEA Grapalat"/>
          <w:b/>
          <w:sz w:val="24"/>
          <w:szCs w:val="24"/>
        </w:rPr>
        <w:t xml:space="preserve"> НЕОТЛОЖНОМ ОТКРЫТОМ КОНКУРСЕ</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3406CE">
        <w:rPr>
          <w:rFonts w:ascii="GHEA Grapalat" w:hAnsi="GHEA Grapalat"/>
          <w:b/>
          <w:sz w:val="24"/>
          <w:szCs w:val="24"/>
        </w:rPr>
        <w:t>ԵՔ-ՀԲՄԽԾՁԲ-26/1</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w:t>
      </w:r>
      <w:r w:rsidRPr="003D747F">
        <w:rPr>
          <w:rFonts w:ascii="GHEA Grapalat" w:hAnsi="GHEA Grapalat"/>
        </w:rPr>
        <w:lastRenderedPageBreak/>
        <w:t xml:space="preserve">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5EA0C468"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26EA5">
        <w:rPr>
          <w:rFonts w:ascii="GHEA Grapalat" w:hAnsi="GHEA Grapalat"/>
          <w:lang w:val="hy-AM"/>
        </w:rPr>
        <w:t>15</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CFCFFE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4EDF">
        <w:rPr>
          <w:rFonts w:ascii="GHEA Grapalat" w:hAnsi="GHEA Grapalat"/>
          <w:b/>
          <w:bCs/>
          <w:lang w:val="hy-AM"/>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176D65F3"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44EDF">
        <w:rPr>
          <w:rFonts w:ascii="GHEA Grapalat" w:hAnsi="GHEA Grapalat"/>
          <w:b/>
          <w:lang w:val="hy-AM"/>
        </w:rPr>
        <w:t>0.18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2C0B85A1"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w:t>
      </w:r>
      <w:r w:rsidR="00726EA5" w:rsidRPr="00726EA5">
        <w:rPr>
          <w:rFonts w:ascii="GHEA Grapalat" w:hAnsi="GHEA Grapalat"/>
        </w:rPr>
        <w:t>Управление строительства и благоустройства аппарата мэрии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D70381"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726EA5" w:rsidRPr="003D747F" w14:paraId="2CECA8C6" w14:textId="77777777" w:rsidTr="005F0992">
        <w:trPr>
          <w:trHeight w:val="501"/>
          <w:jc w:val="center"/>
        </w:trPr>
        <w:tc>
          <w:tcPr>
            <w:tcW w:w="1881" w:type="dxa"/>
          </w:tcPr>
          <w:p w14:paraId="49A2C46A" w14:textId="55EDF57B" w:rsidR="00726EA5" w:rsidRPr="003D747F" w:rsidRDefault="00726EA5" w:rsidP="00726EA5">
            <w:pPr>
              <w:jc w:val="center"/>
              <w:rPr>
                <w:rFonts w:ascii="GHEA Grapalat" w:hAnsi="GHEA Grapalat"/>
                <w:sz w:val="20"/>
                <w:lang w:val="hy-AM"/>
              </w:rPr>
            </w:pPr>
            <w:r>
              <w:rPr>
                <w:rFonts w:ascii="Arial" w:hAnsi="Arial" w:cs="Arial"/>
                <w:b/>
                <w:bCs/>
                <w:lang w:eastAsia="hy-AM"/>
              </w:rPr>
              <w:t>1</w:t>
            </w:r>
          </w:p>
        </w:tc>
        <w:tc>
          <w:tcPr>
            <w:tcW w:w="1849" w:type="dxa"/>
          </w:tcPr>
          <w:p w14:paraId="0455EE2E" w14:textId="2C4FA12A" w:rsidR="00726EA5" w:rsidRPr="00844EDF" w:rsidRDefault="00726EA5" w:rsidP="00726EA5">
            <w:pPr>
              <w:jc w:val="center"/>
            </w:pPr>
            <w:r w:rsidRPr="00E14934">
              <w:rPr>
                <w:rFonts w:ascii="GHEA Grapalat" w:hAnsi="GHEA Grapalat" w:cs="Calibri"/>
                <w:sz w:val="18"/>
                <w:szCs w:val="16"/>
                <w:lang w:val="hy-AM"/>
              </w:rPr>
              <w:t>71351540/275</w:t>
            </w:r>
          </w:p>
        </w:tc>
        <w:tc>
          <w:tcPr>
            <w:tcW w:w="3961" w:type="dxa"/>
          </w:tcPr>
          <w:p w14:paraId="0D1BBF08"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7C7C519F" w14:textId="77777777" w:rsidR="00726EA5" w:rsidRPr="000424FC" w:rsidRDefault="00726EA5" w:rsidP="00726EA5">
            <w:pPr>
              <w:spacing w:line="276" w:lineRule="auto"/>
              <w:jc w:val="both"/>
              <w:rPr>
                <w:rFonts w:ascii="GHEA Grapalat" w:hAnsi="GHEA Grapalat"/>
                <w:bCs/>
                <w:sz w:val="18"/>
                <w:szCs w:val="18"/>
                <w:lang w:val="hy-AM"/>
              </w:rPr>
            </w:pPr>
          </w:p>
          <w:p w14:paraId="4854380C"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xml:space="preserve">• Услуги технического надзора должны </w:t>
            </w:r>
            <w:r w:rsidRPr="000424FC">
              <w:rPr>
                <w:rFonts w:ascii="GHEA Grapalat" w:hAnsi="GHEA Grapalat"/>
                <w:bCs/>
                <w:sz w:val="18"/>
                <w:szCs w:val="18"/>
                <w:lang w:val="hy-AM"/>
              </w:rPr>
              <w:lastRenderedPageBreak/>
              <w:t>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61F704CA" w14:textId="77777777" w:rsidR="00726EA5" w:rsidRPr="000424FC" w:rsidRDefault="00726EA5" w:rsidP="00726EA5">
            <w:pPr>
              <w:spacing w:line="276" w:lineRule="auto"/>
              <w:jc w:val="both"/>
              <w:rPr>
                <w:rFonts w:ascii="GHEA Grapalat" w:hAnsi="GHEA Grapalat"/>
                <w:bCs/>
                <w:sz w:val="18"/>
                <w:szCs w:val="18"/>
                <w:lang w:val="hy-AM"/>
              </w:rPr>
            </w:pPr>
          </w:p>
          <w:p w14:paraId="5C7FB0D1"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спецификациями и другими договорными документами.</w:t>
            </w:r>
          </w:p>
          <w:p w14:paraId="29AF304C" w14:textId="77777777" w:rsidR="00726EA5" w:rsidRPr="000424FC" w:rsidRDefault="00726EA5" w:rsidP="00726EA5">
            <w:pPr>
              <w:spacing w:line="276" w:lineRule="auto"/>
              <w:jc w:val="both"/>
              <w:rPr>
                <w:rFonts w:ascii="GHEA Grapalat" w:hAnsi="GHEA Grapalat"/>
                <w:bCs/>
                <w:sz w:val="18"/>
                <w:szCs w:val="18"/>
                <w:lang w:val="hy-AM"/>
              </w:rPr>
            </w:pPr>
          </w:p>
          <w:p w14:paraId="40DC9C71"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 Основные обязанности технического руководителя:</w:t>
            </w:r>
          </w:p>
          <w:p w14:paraId="6A6A63CE"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присутствовать на строительной площадке от начала до конца строительства и периодически фотографировать состояние строительной площадки;</w:t>
            </w:r>
          </w:p>
          <w:p w14:paraId="0E83BDFD"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обеспечивать соответствие выполняемых работ условиям договора, строительным нормам и правилам;</w:t>
            </w:r>
          </w:p>
          <w:p w14:paraId="6F1C58D1"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незамедлительно информировать Заказчика в случае обнаружения Подрядчиком отклонений от выполнения договорных обязательств, прилагая соответствующее обоснование;</w:t>
            </w:r>
          </w:p>
          <w:p w14:paraId="2D8835D3"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проверять и утверждать рабочую и исполнительную документацию, подготовленную Подрядчиком;</w:t>
            </w:r>
          </w:p>
          <w:p w14:paraId="5D85A8B5"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lastRenderedPageBreak/>
              <w:t>• перед началом работ Подрядчик совместно с организацией технического надзора и представителем Заказчика осматривает площадку, где будут выполняться работы. При необходимости по запросу Заказчика одновременно проводятся работы по заделке трещин в нескольких местах;</w:t>
            </w:r>
          </w:p>
          <w:p w14:paraId="6BA60569" w14:textId="77777777" w:rsidR="00726EA5" w:rsidRPr="000424FC" w:rsidRDefault="00726EA5" w:rsidP="00726EA5">
            <w:pPr>
              <w:spacing w:line="276" w:lineRule="auto"/>
              <w:jc w:val="both"/>
              <w:rPr>
                <w:rFonts w:ascii="GHEA Grapalat" w:hAnsi="GHEA Grapalat"/>
                <w:bCs/>
                <w:sz w:val="18"/>
                <w:szCs w:val="18"/>
                <w:lang w:val="hy-AM"/>
              </w:rPr>
            </w:pPr>
          </w:p>
          <w:p w14:paraId="5B2A8F4B"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0AC81DB8"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Контролировать и оценивать процесс строительства для обеспечения завершения строительных работ в соответствии с графиком, указанным в контракте;</w:t>
            </w:r>
          </w:p>
          <w:p w14:paraId="3A28DDC8"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Проверять необходимые документы, обеспечивающие контроль качества. • Проверить все документы (включая все габаритные измерения и расчеты), необходимые для осуществления соответствующих платежей;</w:t>
            </w:r>
          </w:p>
          <w:p w14:paraId="4CD11580"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Проводить ежедневный контроль качества (с соответствующими записями в журнале), осуществляемый в рамках выполнения договора;</w:t>
            </w:r>
          </w:p>
          <w:p w14:paraId="0C32B328"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В случае возникновения проблем во время строительства, предложить необходимые действия для соблюдения графика работ по согласованию с заказчиком;</w:t>
            </w:r>
          </w:p>
          <w:p w14:paraId="100FCF57"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lastRenderedPageBreak/>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оснастить объект средствами безопасности, включая светоотражающее оборудование (светоотражающие маяки и другие средства безопасности), и принять другие соответствующие меры;</w:t>
            </w:r>
          </w:p>
          <w:p w14:paraId="4991ECDC"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7E388CDC"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Проводить замеры объема работ и участвовать в подготовке и утверждении исполнительной документации;</w:t>
            </w:r>
          </w:p>
          <w:p w14:paraId="5A80C510"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Представлять Заказчику отчет о выполненных работах по каждому акту выполнения работ, прилагая фотографии, результаты лабораторных испытаний и другие необходимые документы.</w:t>
            </w:r>
          </w:p>
          <w:p w14:paraId="1914DB72" w14:textId="77777777" w:rsidR="00726EA5" w:rsidRPr="000424FC" w:rsidRDefault="00726EA5" w:rsidP="00726EA5">
            <w:pPr>
              <w:spacing w:line="276" w:lineRule="auto"/>
              <w:jc w:val="both"/>
              <w:rPr>
                <w:rFonts w:ascii="GHEA Grapalat" w:hAnsi="GHEA Grapalat"/>
                <w:bCs/>
                <w:sz w:val="18"/>
                <w:szCs w:val="18"/>
                <w:lang w:val="hy-AM"/>
              </w:rPr>
            </w:pPr>
          </w:p>
          <w:p w14:paraId="503355B7"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Производить замеры объема работ в соответствии с указаниями Заказчика.</w:t>
            </w:r>
          </w:p>
          <w:p w14:paraId="5C6C3B40" w14:textId="77777777" w:rsidR="00726EA5" w:rsidRPr="000424FC" w:rsidRDefault="00726EA5" w:rsidP="00726EA5">
            <w:pPr>
              <w:spacing w:line="276" w:lineRule="auto"/>
              <w:jc w:val="both"/>
              <w:rPr>
                <w:rFonts w:ascii="GHEA Grapalat" w:hAnsi="GHEA Grapalat"/>
                <w:bCs/>
                <w:sz w:val="18"/>
                <w:szCs w:val="18"/>
                <w:lang w:val="hy-AM"/>
              </w:rPr>
            </w:pPr>
          </w:p>
          <w:p w14:paraId="3F29E410"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Требования к отчетности</w:t>
            </w:r>
          </w:p>
          <w:p w14:paraId="451EFD2C"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xml:space="preserve">• Подрядчик обязан предоставлять Заказчику текущие и/или заключительные отчеты об оказанных услугах, являющиеся документами, подтверждающими акт </w:t>
            </w:r>
            <w:r w:rsidRPr="000424FC">
              <w:rPr>
                <w:rFonts w:ascii="GHEA Grapalat" w:hAnsi="GHEA Grapalat"/>
                <w:bCs/>
                <w:sz w:val="18"/>
                <w:szCs w:val="18"/>
                <w:lang w:val="hy-AM"/>
              </w:rPr>
              <w:lastRenderedPageBreak/>
              <w:t>приемки-приемки выполненных работ.</w:t>
            </w:r>
          </w:p>
          <w:p w14:paraId="50E36623" w14:textId="77777777" w:rsidR="00726EA5" w:rsidRPr="000424FC" w:rsidRDefault="00726EA5" w:rsidP="00726EA5">
            <w:pPr>
              <w:spacing w:line="276" w:lineRule="auto"/>
              <w:jc w:val="both"/>
              <w:rPr>
                <w:rFonts w:ascii="GHEA Grapalat" w:hAnsi="GHEA Grapalat"/>
                <w:bCs/>
                <w:sz w:val="18"/>
                <w:szCs w:val="18"/>
                <w:lang w:val="hy-AM"/>
              </w:rPr>
            </w:pPr>
          </w:p>
          <w:p w14:paraId="3ED22ECC" w14:textId="77777777" w:rsidR="00726EA5" w:rsidRPr="000424FC" w:rsidRDefault="00726EA5" w:rsidP="00726EA5">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Заключительный отчет должен включать копии следующих документов: окончательные акты выполнения работ, краткое описательное справочное письмо за весь период выполненных строительных работ, а также фотографии завершенной строительной площадки.</w:t>
            </w:r>
          </w:p>
          <w:p w14:paraId="205A1909" w14:textId="77777777" w:rsidR="00726EA5" w:rsidRPr="000424FC" w:rsidRDefault="00726EA5" w:rsidP="00726EA5">
            <w:pPr>
              <w:spacing w:line="276" w:lineRule="auto"/>
              <w:jc w:val="both"/>
              <w:rPr>
                <w:rFonts w:ascii="GHEA Grapalat" w:hAnsi="GHEA Grapalat"/>
                <w:bCs/>
                <w:sz w:val="18"/>
                <w:szCs w:val="18"/>
                <w:lang w:val="hy-AM"/>
              </w:rPr>
            </w:pPr>
          </w:p>
          <w:p w14:paraId="3B7F2857" w14:textId="77777777" w:rsidR="00726EA5" w:rsidRPr="00470D71" w:rsidRDefault="00726EA5" w:rsidP="00726EA5">
            <w:pPr>
              <w:spacing w:line="276" w:lineRule="auto"/>
              <w:jc w:val="both"/>
              <w:rPr>
                <w:rFonts w:ascii="GHEA Grapalat" w:hAnsi="GHEA Grapalat"/>
                <w:b/>
                <w:sz w:val="18"/>
                <w:szCs w:val="18"/>
                <w:lang w:val="hy-AM"/>
              </w:rPr>
            </w:pPr>
            <w:r w:rsidRPr="00470D71">
              <w:rPr>
                <w:rFonts w:ascii="GHEA Grapalat" w:hAnsi="GHEA Grapalat"/>
                <w:b/>
                <w:sz w:val="18"/>
                <w:szCs w:val="18"/>
                <w:lang w:val="hy-AM"/>
              </w:rPr>
              <w:t>Участник должен иметь лицензию 1-го класса на технический контроль качества строительства в следующих областях градостроительства:</w:t>
            </w:r>
          </w:p>
          <w:p w14:paraId="183B62AE" w14:textId="77777777" w:rsidR="00726EA5" w:rsidRPr="00470D71" w:rsidRDefault="00726EA5" w:rsidP="00726EA5">
            <w:pPr>
              <w:spacing w:line="276" w:lineRule="auto"/>
              <w:jc w:val="both"/>
              <w:rPr>
                <w:rFonts w:ascii="GHEA Grapalat" w:hAnsi="GHEA Grapalat"/>
                <w:b/>
                <w:sz w:val="18"/>
                <w:szCs w:val="18"/>
                <w:lang w:val="hy-AM"/>
              </w:rPr>
            </w:pPr>
            <w:r w:rsidRPr="00470D71">
              <w:rPr>
                <w:rFonts w:ascii="GHEA Grapalat" w:hAnsi="GHEA Grapalat"/>
                <w:b/>
                <w:sz w:val="18"/>
                <w:szCs w:val="18"/>
                <w:lang w:val="hy-AM"/>
              </w:rPr>
              <w:t>1) транспортные магистрали (автомагистрали, линии электропередач и аэропорты, искусственные сооружения: мосты, тоннели, эстакады, подпорные стены и т. д.)</w:t>
            </w:r>
          </w:p>
          <w:p w14:paraId="39457538" w14:textId="77777777" w:rsidR="00726EA5" w:rsidRPr="00470D71" w:rsidRDefault="00726EA5" w:rsidP="00726EA5">
            <w:pPr>
              <w:spacing w:line="276" w:lineRule="auto"/>
              <w:jc w:val="both"/>
              <w:rPr>
                <w:rFonts w:ascii="GHEA Grapalat" w:hAnsi="GHEA Grapalat"/>
                <w:b/>
                <w:sz w:val="18"/>
                <w:szCs w:val="18"/>
                <w:lang w:val="hy-AM"/>
              </w:rPr>
            </w:pPr>
          </w:p>
          <w:p w14:paraId="47AE19A5" w14:textId="38AEAE2D" w:rsidR="00726EA5" w:rsidRPr="00AA02F4" w:rsidRDefault="00726EA5" w:rsidP="00726EA5">
            <w:pPr>
              <w:pStyle w:val="HTMLPreformatted"/>
              <w:shd w:val="clear" w:color="auto" w:fill="F8F9FA"/>
              <w:spacing w:line="256" w:lineRule="auto"/>
              <w:jc w:val="both"/>
              <w:rPr>
                <w:rFonts w:ascii="Sylfaen" w:hAnsi="Sylfaen"/>
                <w:color w:val="1F1F1F"/>
                <w:sz w:val="18"/>
                <w:szCs w:val="18"/>
                <w:lang w:val="hy-AM"/>
              </w:rPr>
            </w:pPr>
            <w:r w:rsidRPr="00470D71">
              <w:rPr>
                <w:rFonts w:ascii="GHEA Grapalat" w:hAnsi="GHEA Grapalat"/>
                <w:b/>
                <w:sz w:val="18"/>
                <w:szCs w:val="18"/>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726EA5" w:rsidRPr="003D747F" w:rsidRDefault="00726EA5" w:rsidP="00726EA5">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726EA5" w:rsidRPr="003D747F" w:rsidRDefault="00726EA5" w:rsidP="00726EA5">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726EA5" w:rsidRPr="003D747F" w:rsidRDefault="00726EA5" w:rsidP="00726EA5">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0101D70F" w:rsidR="00726EA5" w:rsidRPr="00F11A56" w:rsidRDefault="00726EA5" w:rsidP="00726EA5">
            <w:pPr>
              <w:widowControl w:val="0"/>
              <w:spacing w:after="120"/>
              <w:jc w:val="center"/>
              <w:rPr>
                <w:rFonts w:ascii="GHEA Grapalat" w:hAnsi="GHEA Grapalat" w:cs="Calibri"/>
                <w:color w:val="000000"/>
                <w:sz w:val="16"/>
                <w:szCs w:val="16"/>
              </w:rPr>
            </w:pPr>
            <w:r w:rsidRPr="0044780F">
              <w:rPr>
                <w:rFonts w:ascii="GHEA Grapalat" w:hAnsi="GHEA Grapalat" w:cs="Calibri"/>
                <w:bCs/>
                <w:iCs/>
                <w:sz w:val="18"/>
                <w:szCs w:val="18"/>
              </w:rPr>
              <w:t>Договор вступает в силу со дня ратификации договора купли-продажи строительных работ</w:t>
            </w:r>
            <w:r w:rsidRPr="00174418">
              <w:rPr>
                <w:rFonts w:ascii="GHEA Grapalat" w:hAnsi="GHEA Grapalat" w:cs="Calibri"/>
                <w:bCs/>
                <w:iCs/>
                <w:sz w:val="18"/>
                <w:szCs w:val="18"/>
                <w:lang w:val="hy-AM"/>
              </w:rPr>
              <w:t xml:space="preserve"> </w:t>
            </w:r>
            <w:r w:rsidRPr="0044780F">
              <w:rPr>
                <w:rFonts w:ascii="GHEA Grapalat" w:hAnsi="GHEA Grapalat" w:cs="Calibri"/>
                <w:bCs/>
                <w:iCs/>
                <w:sz w:val="18"/>
                <w:szCs w:val="18"/>
              </w:rPr>
              <w:t>и действует одновременно со строительными работами.</w:t>
            </w:r>
          </w:p>
        </w:tc>
        <w:tc>
          <w:tcPr>
            <w:tcW w:w="2134" w:type="dxa"/>
            <w:tcBorders>
              <w:top w:val="single" w:sz="4" w:space="0" w:color="auto"/>
              <w:left w:val="nil"/>
              <w:bottom w:val="single" w:sz="4" w:space="0" w:color="auto"/>
              <w:right w:val="single" w:sz="4" w:space="0" w:color="auto"/>
            </w:tcBorders>
            <w:vAlign w:val="center"/>
          </w:tcPr>
          <w:p w14:paraId="7CFDBA9A" w14:textId="2EDFDD25" w:rsidR="00726EA5" w:rsidRPr="003D747F" w:rsidRDefault="00726EA5" w:rsidP="00726EA5">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lastRenderedPageBreak/>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lastRenderedPageBreak/>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804"/>
        <w:gridCol w:w="3146"/>
        <w:gridCol w:w="813"/>
        <w:gridCol w:w="682"/>
        <w:gridCol w:w="563"/>
        <w:gridCol w:w="569"/>
        <w:gridCol w:w="694"/>
        <w:gridCol w:w="642"/>
        <w:gridCol w:w="525"/>
        <w:gridCol w:w="611"/>
        <w:gridCol w:w="768"/>
        <w:gridCol w:w="526"/>
        <w:gridCol w:w="824"/>
        <w:gridCol w:w="683"/>
        <w:gridCol w:w="1391"/>
      </w:tblGrid>
      <w:tr w:rsidR="00D54B46" w:rsidRPr="003D747F" w14:paraId="362EDA8D" w14:textId="77777777" w:rsidTr="00844EDF">
        <w:trPr>
          <w:trHeight w:val="242"/>
          <w:jc w:val="center"/>
        </w:trPr>
        <w:tc>
          <w:tcPr>
            <w:tcW w:w="15257"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844EDF">
        <w:trPr>
          <w:trHeight w:val="620"/>
          <w:jc w:val="center"/>
        </w:trPr>
        <w:tc>
          <w:tcPr>
            <w:tcW w:w="1016"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804"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314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91"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844EDF">
        <w:trPr>
          <w:trHeight w:val="742"/>
          <w:jc w:val="center"/>
        </w:trPr>
        <w:tc>
          <w:tcPr>
            <w:tcW w:w="1016"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804"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314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91"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840FF4" w:rsidRPr="003D747F" w14:paraId="2F969307" w14:textId="77777777" w:rsidTr="005631F4">
        <w:trPr>
          <w:cantSplit/>
          <w:trHeight w:val="1134"/>
          <w:jc w:val="center"/>
        </w:trPr>
        <w:tc>
          <w:tcPr>
            <w:tcW w:w="1016" w:type="dxa"/>
            <w:vAlign w:val="center"/>
          </w:tcPr>
          <w:p w14:paraId="4C669AE1" w14:textId="44061D97" w:rsidR="00840FF4" w:rsidRPr="003D747F" w:rsidRDefault="00840FF4" w:rsidP="00840FF4">
            <w:pPr>
              <w:jc w:val="center"/>
              <w:rPr>
                <w:rFonts w:ascii="GHEA Grapalat" w:hAnsi="GHEA Grapalat"/>
                <w:sz w:val="20"/>
                <w:lang w:val="es-ES"/>
              </w:rPr>
            </w:pPr>
            <w:r w:rsidRPr="00614033">
              <w:rPr>
                <w:rFonts w:ascii="GHEA Grapalat" w:hAnsi="GHEA Grapalat"/>
                <w:sz w:val="16"/>
              </w:rPr>
              <w:t>1</w:t>
            </w:r>
          </w:p>
        </w:tc>
        <w:tc>
          <w:tcPr>
            <w:tcW w:w="1804" w:type="dxa"/>
          </w:tcPr>
          <w:p w14:paraId="17508A79" w14:textId="2F32BDE3" w:rsidR="00840FF4" w:rsidRPr="003D747F" w:rsidRDefault="00840FF4" w:rsidP="00840FF4">
            <w:pPr>
              <w:jc w:val="center"/>
              <w:rPr>
                <w:rFonts w:ascii="GHEA Grapalat" w:hAnsi="GHEA Grapalat"/>
                <w:sz w:val="20"/>
                <w:lang w:val="hy-AM"/>
              </w:rPr>
            </w:pPr>
            <w:r w:rsidRPr="00E14934">
              <w:rPr>
                <w:rFonts w:ascii="GHEA Grapalat" w:hAnsi="GHEA Grapalat" w:cs="Calibri"/>
                <w:sz w:val="18"/>
                <w:szCs w:val="16"/>
                <w:lang w:val="hy-AM"/>
              </w:rPr>
              <w:t>71351540/275</w:t>
            </w:r>
          </w:p>
        </w:tc>
        <w:tc>
          <w:tcPr>
            <w:tcW w:w="3146" w:type="dxa"/>
            <w:vAlign w:val="center"/>
          </w:tcPr>
          <w:p w14:paraId="07DD0A8B" w14:textId="36119FF0" w:rsidR="00840FF4" w:rsidRPr="00F11A56" w:rsidRDefault="00840FF4" w:rsidP="00840FF4">
            <w:pPr>
              <w:jc w:val="center"/>
              <w:rPr>
                <w:rFonts w:ascii="GHEA Grapalat" w:hAnsi="GHEA Grapalat"/>
                <w:sz w:val="20"/>
              </w:rPr>
            </w:pPr>
            <w:r>
              <w:rPr>
                <w:rFonts w:ascii="GHEA Grapalat" w:hAnsi="GHEA Grapalat"/>
                <w:b/>
                <w:bCs/>
              </w:rPr>
              <w:t>Консультационные услуги по контролю качества крупных ремонтных работ Большого Разданского моста (Киевского моста) в Ереване</w:t>
            </w:r>
          </w:p>
        </w:tc>
        <w:tc>
          <w:tcPr>
            <w:tcW w:w="813" w:type="dxa"/>
            <w:textDirection w:val="btLr"/>
            <w:vAlign w:val="center"/>
          </w:tcPr>
          <w:p w14:paraId="45EA2E05" w14:textId="6D480FCF" w:rsidR="00840FF4" w:rsidRPr="003D747F" w:rsidRDefault="00840FF4" w:rsidP="00840FF4">
            <w:pPr>
              <w:widowControl w:val="0"/>
              <w:spacing w:after="120"/>
              <w:jc w:val="center"/>
              <w:rPr>
                <w:rFonts w:ascii="GHEA Grapalat" w:hAnsi="GHEA Grapalat"/>
                <w:sz w:val="20"/>
              </w:rPr>
            </w:pPr>
            <w:r w:rsidRPr="00081FC1">
              <w:rPr>
                <w:rFonts w:ascii="GHEA Grapalat" w:hAnsi="GHEA Grapalat"/>
                <w:sz w:val="20"/>
                <w:lang w:val="pt-BR"/>
              </w:rPr>
              <w:t>0 %</w:t>
            </w:r>
          </w:p>
        </w:tc>
        <w:tc>
          <w:tcPr>
            <w:tcW w:w="682" w:type="dxa"/>
            <w:textDirection w:val="btLr"/>
            <w:vAlign w:val="center"/>
          </w:tcPr>
          <w:p w14:paraId="43F44025" w14:textId="3314A976" w:rsidR="00840FF4" w:rsidRPr="003D747F" w:rsidRDefault="00840FF4" w:rsidP="00840FF4">
            <w:pPr>
              <w:widowControl w:val="0"/>
              <w:spacing w:after="120"/>
              <w:jc w:val="center"/>
              <w:rPr>
                <w:rFonts w:ascii="GHEA Grapalat" w:hAnsi="GHEA Grapalat"/>
                <w:sz w:val="16"/>
              </w:rPr>
            </w:pPr>
            <w:r w:rsidRPr="00081FC1">
              <w:rPr>
                <w:rFonts w:ascii="GHEA Grapalat" w:hAnsi="GHEA Grapalat"/>
                <w:sz w:val="20"/>
                <w:lang w:val="pt-BR"/>
              </w:rPr>
              <w:t>0 %</w:t>
            </w:r>
          </w:p>
        </w:tc>
        <w:tc>
          <w:tcPr>
            <w:tcW w:w="563" w:type="dxa"/>
            <w:textDirection w:val="btLr"/>
            <w:vAlign w:val="center"/>
          </w:tcPr>
          <w:p w14:paraId="0C4DAC7A" w14:textId="6EBB0974" w:rsidR="00840FF4" w:rsidRPr="003D747F" w:rsidRDefault="00840FF4" w:rsidP="00840FF4">
            <w:pPr>
              <w:widowControl w:val="0"/>
              <w:spacing w:after="120"/>
              <w:jc w:val="center"/>
              <w:rPr>
                <w:rFonts w:ascii="GHEA Grapalat" w:hAnsi="GHEA Grapalat" w:cs="Arial"/>
                <w:sz w:val="16"/>
              </w:rPr>
            </w:pPr>
            <w:r w:rsidRPr="00081FC1">
              <w:rPr>
                <w:rFonts w:ascii="GHEA Grapalat" w:hAnsi="GHEA Grapalat"/>
                <w:sz w:val="20"/>
                <w:lang w:val="pt-BR"/>
              </w:rPr>
              <w:t>0 %</w:t>
            </w:r>
          </w:p>
        </w:tc>
        <w:tc>
          <w:tcPr>
            <w:tcW w:w="569" w:type="dxa"/>
            <w:textDirection w:val="btLr"/>
          </w:tcPr>
          <w:p w14:paraId="1ADE806A" w14:textId="32D5E7D2" w:rsidR="00840FF4" w:rsidRPr="003D747F" w:rsidRDefault="00840FF4" w:rsidP="00840FF4">
            <w:pPr>
              <w:widowControl w:val="0"/>
              <w:spacing w:after="120"/>
              <w:ind w:left="113" w:right="113"/>
              <w:jc w:val="center"/>
              <w:rPr>
                <w:rFonts w:ascii="GHEA Grapalat" w:hAnsi="GHEA Grapalat" w:cs="Arial"/>
                <w:sz w:val="16"/>
              </w:rPr>
            </w:pPr>
            <w:r>
              <w:rPr>
                <w:rFonts w:ascii="GHEA Grapalat" w:hAnsi="GHEA Grapalat"/>
                <w:sz w:val="20"/>
                <w:lang w:val="pt-BR"/>
              </w:rPr>
              <w:t>45</w:t>
            </w:r>
            <w:r w:rsidRPr="00C464A6">
              <w:rPr>
                <w:rFonts w:ascii="GHEA Grapalat" w:hAnsi="GHEA Grapalat"/>
                <w:sz w:val="20"/>
                <w:lang w:val="pt-BR"/>
              </w:rPr>
              <w:t xml:space="preserve"> %</w:t>
            </w:r>
          </w:p>
        </w:tc>
        <w:tc>
          <w:tcPr>
            <w:tcW w:w="694" w:type="dxa"/>
            <w:textDirection w:val="btLr"/>
          </w:tcPr>
          <w:p w14:paraId="64F12FE8" w14:textId="3BB299B9" w:rsidR="00840FF4" w:rsidRPr="003D747F" w:rsidRDefault="00840FF4" w:rsidP="00840FF4">
            <w:pPr>
              <w:widowControl w:val="0"/>
              <w:spacing w:after="120"/>
              <w:ind w:left="113" w:right="113"/>
              <w:jc w:val="center"/>
              <w:rPr>
                <w:rFonts w:ascii="GHEA Grapalat" w:hAnsi="GHEA Grapalat" w:cs="Arial"/>
                <w:sz w:val="16"/>
              </w:rPr>
            </w:pPr>
            <w:r>
              <w:rPr>
                <w:rFonts w:ascii="GHEA Grapalat" w:hAnsi="GHEA Grapalat"/>
                <w:sz w:val="20"/>
                <w:lang w:val="pt-BR"/>
              </w:rPr>
              <w:t>45</w:t>
            </w:r>
            <w:r w:rsidRPr="00C464A6">
              <w:rPr>
                <w:rFonts w:ascii="GHEA Grapalat" w:hAnsi="GHEA Grapalat"/>
                <w:sz w:val="20"/>
                <w:lang w:val="pt-BR"/>
              </w:rPr>
              <w:t xml:space="preserve"> %</w:t>
            </w:r>
          </w:p>
        </w:tc>
        <w:tc>
          <w:tcPr>
            <w:tcW w:w="642" w:type="dxa"/>
            <w:textDirection w:val="btLr"/>
          </w:tcPr>
          <w:p w14:paraId="13C7C97A" w14:textId="5EDE90C4" w:rsidR="00840FF4" w:rsidRPr="003D747F" w:rsidRDefault="00840FF4" w:rsidP="00840FF4">
            <w:pPr>
              <w:widowControl w:val="0"/>
              <w:spacing w:after="120"/>
              <w:ind w:left="113" w:right="113"/>
              <w:jc w:val="center"/>
              <w:rPr>
                <w:rFonts w:ascii="GHEA Grapalat" w:hAnsi="GHEA Grapalat" w:cs="Arial"/>
                <w:sz w:val="16"/>
              </w:rPr>
            </w:pPr>
            <w:r>
              <w:rPr>
                <w:rFonts w:ascii="GHEA Grapalat" w:hAnsi="GHEA Grapalat"/>
                <w:sz w:val="20"/>
                <w:lang w:val="pt-BR"/>
              </w:rPr>
              <w:t>45</w:t>
            </w:r>
            <w:r w:rsidRPr="00C464A6">
              <w:rPr>
                <w:rFonts w:ascii="GHEA Grapalat" w:hAnsi="GHEA Grapalat"/>
                <w:sz w:val="20"/>
                <w:lang w:val="pt-BR"/>
              </w:rPr>
              <w:t xml:space="preserve"> %</w:t>
            </w:r>
          </w:p>
        </w:tc>
        <w:tc>
          <w:tcPr>
            <w:tcW w:w="525" w:type="dxa"/>
            <w:textDirection w:val="btLr"/>
          </w:tcPr>
          <w:p w14:paraId="7288F9E6" w14:textId="7A5D6300" w:rsidR="00840FF4" w:rsidRPr="003D747F" w:rsidRDefault="00840FF4" w:rsidP="00840FF4">
            <w:pPr>
              <w:widowControl w:val="0"/>
              <w:spacing w:after="120"/>
              <w:ind w:left="113" w:right="113"/>
              <w:jc w:val="center"/>
              <w:rPr>
                <w:rFonts w:ascii="GHEA Grapalat" w:hAnsi="GHEA Grapalat" w:cs="Arial"/>
                <w:sz w:val="16"/>
              </w:rPr>
            </w:pPr>
            <w:r>
              <w:rPr>
                <w:rFonts w:ascii="GHEA Grapalat" w:hAnsi="GHEA Grapalat"/>
                <w:sz w:val="20"/>
                <w:lang w:val="pt-BR"/>
              </w:rPr>
              <w:t>70</w:t>
            </w:r>
            <w:r w:rsidRPr="00C464A6">
              <w:rPr>
                <w:rFonts w:ascii="GHEA Grapalat" w:hAnsi="GHEA Grapalat"/>
                <w:sz w:val="20"/>
                <w:lang w:val="pt-BR"/>
              </w:rPr>
              <w:t xml:space="preserve"> %</w:t>
            </w:r>
          </w:p>
        </w:tc>
        <w:tc>
          <w:tcPr>
            <w:tcW w:w="611" w:type="dxa"/>
            <w:textDirection w:val="btLr"/>
          </w:tcPr>
          <w:p w14:paraId="0BE7EFAF" w14:textId="40AA26E1" w:rsidR="00840FF4" w:rsidRPr="003D747F" w:rsidRDefault="00840FF4" w:rsidP="00840FF4">
            <w:pPr>
              <w:widowControl w:val="0"/>
              <w:spacing w:after="120"/>
              <w:ind w:left="113" w:right="113"/>
              <w:jc w:val="center"/>
              <w:rPr>
                <w:rFonts w:ascii="GHEA Grapalat" w:hAnsi="GHEA Grapalat" w:cs="Arial"/>
                <w:sz w:val="16"/>
              </w:rPr>
            </w:pPr>
            <w:r>
              <w:rPr>
                <w:rFonts w:ascii="GHEA Grapalat" w:hAnsi="GHEA Grapalat"/>
                <w:sz w:val="20"/>
                <w:lang w:val="pt-BR"/>
              </w:rPr>
              <w:t>70</w:t>
            </w:r>
            <w:r w:rsidRPr="00C464A6">
              <w:rPr>
                <w:rFonts w:ascii="GHEA Grapalat" w:hAnsi="GHEA Grapalat"/>
                <w:sz w:val="20"/>
                <w:lang w:val="pt-BR"/>
              </w:rPr>
              <w:t xml:space="preserve"> %</w:t>
            </w:r>
          </w:p>
        </w:tc>
        <w:tc>
          <w:tcPr>
            <w:tcW w:w="768" w:type="dxa"/>
            <w:textDirection w:val="btLr"/>
          </w:tcPr>
          <w:p w14:paraId="5BE2BB41" w14:textId="22FCF9A5" w:rsidR="00840FF4" w:rsidRPr="003D747F" w:rsidRDefault="00840FF4" w:rsidP="00840FF4">
            <w:pPr>
              <w:widowControl w:val="0"/>
              <w:spacing w:after="120"/>
              <w:ind w:left="113" w:right="113"/>
              <w:jc w:val="center"/>
              <w:rPr>
                <w:rFonts w:ascii="GHEA Grapalat" w:hAnsi="GHEA Grapalat" w:cs="Arial"/>
                <w:sz w:val="16"/>
              </w:rPr>
            </w:pPr>
            <w:r>
              <w:rPr>
                <w:rFonts w:ascii="GHEA Grapalat" w:hAnsi="GHEA Grapalat"/>
                <w:sz w:val="20"/>
                <w:lang w:val="pt-BR"/>
              </w:rPr>
              <w:t>70</w:t>
            </w:r>
            <w:r w:rsidRPr="00C464A6">
              <w:rPr>
                <w:rFonts w:ascii="GHEA Grapalat" w:hAnsi="GHEA Grapalat"/>
                <w:sz w:val="20"/>
                <w:lang w:val="pt-BR"/>
              </w:rPr>
              <w:t>%</w:t>
            </w:r>
          </w:p>
        </w:tc>
        <w:tc>
          <w:tcPr>
            <w:tcW w:w="526" w:type="dxa"/>
            <w:textDirection w:val="btLr"/>
            <w:vAlign w:val="center"/>
          </w:tcPr>
          <w:p w14:paraId="24368CAC" w14:textId="0D460748" w:rsidR="00840FF4" w:rsidRPr="003D747F" w:rsidRDefault="00840FF4" w:rsidP="00840FF4">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824" w:type="dxa"/>
            <w:textDirection w:val="btLr"/>
            <w:vAlign w:val="center"/>
          </w:tcPr>
          <w:p w14:paraId="5BBF7714" w14:textId="49A0E6A8" w:rsidR="00840FF4" w:rsidRPr="003D747F" w:rsidRDefault="00840FF4" w:rsidP="00840FF4">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683" w:type="dxa"/>
            <w:textDirection w:val="btLr"/>
            <w:vAlign w:val="center"/>
          </w:tcPr>
          <w:p w14:paraId="5B4816E0" w14:textId="52EA9F51" w:rsidR="00840FF4" w:rsidRPr="003D747F" w:rsidRDefault="00840FF4" w:rsidP="00840FF4">
            <w:pPr>
              <w:widowControl w:val="0"/>
              <w:spacing w:after="120"/>
              <w:jc w:val="center"/>
              <w:rPr>
                <w:rFonts w:ascii="GHEA Grapalat" w:hAnsi="GHEA Grapalat" w:cs="Arial"/>
                <w:sz w:val="16"/>
              </w:rPr>
            </w:pPr>
            <w:r w:rsidRPr="00614033">
              <w:rPr>
                <w:rFonts w:ascii="GHEA Grapalat" w:hAnsi="GHEA Grapalat" w:cs="Calibri"/>
                <w:color w:val="000000"/>
                <w:sz w:val="20"/>
                <w:szCs w:val="20"/>
              </w:rPr>
              <w:t>100%</w:t>
            </w:r>
          </w:p>
        </w:tc>
        <w:tc>
          <w:tcPr>
            <w:tcW w:w="1391" w:type="dxa"/>
            <w:vAlign w:val="center"/>
          </w:tcPr>
          <w:p w14:paraId="77A27CB1" w14:textId="1CE53046" w:rsidR="00840FF4" w:rsidRPr="003D747F" w:rsidRDefault="00840FF4" w:rsidP="00840FF4">
            <w:pPr>
              <w:widowControl w:val="0"/>
              <w:spacing w:after="120"/>
              <w:jc w:val="center"/>
              <w:rPr>
                <w:rFonts w:ascii="GHEA Grapalat" w:hAnsi="GHEA Grapalat"/>
                <w:b/>
                <w:sz w:val="16"/>
              </w:rPr>
            </w:pPr>
            <w:r w:rsidRPr="00614033">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lastRenderedPageBreak/>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CA4F9" w14:textId="77777777" w:rsidR="00256291" w:rsidRDefault="00256291">
      <w:r>
        <w:separator/>
      </w:r>
    </w:p>
  </w:endnote>
  <w:endnote w:type="continuationSeparator" w:id="0">
    <w:p w14:paraId="079BB26F" w14:textId="77777777" w:rsidR="00256291" w:rsidRDefault="00256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9B35A" w14:textId="77777777" w:rsidR="00256291" w:rsidRDefault="00256291">
      <w:r>
        <w:separator/>
      </w:r>
    </w:p>
  </w:footnote>
  <w:footnote w:type="continuationSeparator" w:id="0">
    <w:p w14:paraId="35FF2CBB" w14:textId="77777777" w:rsidR="00256291" w:rsidRDefault="00256291">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220"/>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CAC"/>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9E0"/>
    <w:rsid w:val="00192A1C"/>
    <w:rsid w:val="001932A7"/>
    <w:rsid w:val="0019369E"/>
    <w:rsid w:val="00193871"/>
    <w:rsid w:val="001939A5"/>
    <w:rsid w:val="00194598"/>
    <w:rsid w:val="0019484C"/>
    <w:rsid w:val="001950E3"/>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EA"/>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291"/>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839"/>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19"/>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6CE"/>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5C42"/>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5EEC"/>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3FE"/>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C57"/>
    <w:rsid w:val="00723434"/>
    <w:rsid w:val="00723462"/>
    <w:rsid w:val="00723E02"/>
    <w:rsid w:val="007248D6"/>
    <w:rsid w:val="007248F1"/>
    <w:rsid w:val="00724AB4"/>
    <w:rsid w:val="00724C58"/>
    <w:rsid w:val="0072587C"/>
    <w:rsid w:val="00725ED3"/>
    <w:rsid w:val="007264A6"/>
    <w:rsid w:val="00726E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E77FB"/>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0FF4"/>
    <w:rsid w:val="00842193"/>
    <w:rsid w:val="00842CDF"/>
    <w:rsid w:val="008435A4"/>
    <w:rsid w:val="008435DB"/>
    <w:rsid w:val="00843892"/>
    <w:rsid w:val="00844434"/>
    <w:rsid w:val="008444F1"/>
    <w:rsid w:val="00844EDF"/>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2D4"/>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A0E"/>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4F36"/>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781"/>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381"/>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3721</TotalTime>
  <Pages>1</Pages>
  <Words>18066</Words>
  <Characters>102979</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2006</cp:revision>
  <cp:lastPrinted>2018-02-16T07:12:00Z</cp:lastPrinted>
  <dcterms:created xsi:type="dcterms:W3CDTF">2019-10-28T07:04:00Z</dcterms:created>
  <dcterms:modified xsi:type="dcterms:W3CDTF">2026-05-12T14:19:00Z</dcterms:modified>
</cp:coreProperties>
</file>